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3" w:rsidRPr="00FD7473" w:rsidRDefault="00FD7473" w:rsidP="00FD747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FD747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ИГРЫ ДЛЯ САМЫХ МАЛЕНЬКИХ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«Воробушки и кот»</w:t>
      </w:r>
    </w:p>
    <w:p w:rsidR="00FD7473" w:rsidRPr="00C538B2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изображают воробушков. Один - «кот», он сидит на стуле. «Кот» поочередно называет цвета светофора. </w:t>
      </w:r>
      <w:proofErr w:type="gramStart"/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зеленый - «воробушки» разлетаются по деревьям (разбегаются в разные стороны), на желтый - прыгают на месте, на красный - замирают на месте.</w:t>
      </w:r>
      <w:proofErr w:type="gramEnd"/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Невнимательные, не подчинившиеся сигналам светофора, становятся добычей «кота» - выбывают из игры. 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«Самый быстрый»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- беги!» - дети разбегаются. Ведущий произносит: «Раз, два, три - в светофор беги!» и сам старается занять какой-либо кружок. Не успевший занять кружок становится ведущим.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«Автомобиль»</w:t>
      </w:r>
    </w:p>
    <w:p w:rsidR="00FD7473" w:rsidRPr="00C538B2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В коробке лежит разобранная модель автомобиля. По команде ведущего игроки начинают собирать модель. Выигрывает команда, первой собравшая автомобиль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«Светофор и скорость»</w:t>
      </w:r>
    </w:p>
    <w:p w:rsidR="00FD7473" w:rsidRPr="00C538B2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собравшая светофор первой, побеждает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«К своим флажкам»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Играющие делятся на три группы. Каждая группа становится в круг, в центре которого находится игрок с цветным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ведущего: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«Нарисуем дорогу»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«Бегущий светофор»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>Дети следуют врассыпную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- все должны «замереть на месте» и не двигаться 15-20 секунд. Кто ошибся - выходит из игры. Побеждает самый внимательный.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«Умелый пешеход»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lastRenderedPageBreak/>
        <w:t>На расстоянии 60 см параллельно друг другу кладутся 5 м шнура. Надо пройти с завязанными глазами между ними по дорожке.</w:t>
      </w:r>
      <w:r w:rsidRPr="00FD7473">
        <w:rPr>
          <w:rFonts w:ascii="Times New Roman" w:eastAsia="Times New Roman" w:hAnsi="Times New Roman" w:cs="Times New Roman"/>
          <w:sz w:val="24"/>
          <w:szCs w:val="24"/>
        </w:rPr>
        <w:br/>
        <w:t>Вариант 2: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FD7473" w:rsidRPr="00FD7473" w:rsidRDefault="00FD7473" w:rsidP="00FD747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«Мяч в корзину»</w:t>
      </w:r>
    </w:p>
    <w:p w:rsidR="00FD7473" w:rsidRPr="00FD7473" w:rsidRDefault="00FD7473" w:rsidP="00FD747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73">
        <w:rPr>
          <w:rFonts w:ascii="Times New Roman" w:eastAsia="Times New Roman" w:hAnsi="Times New Roman" w:cs="Times New Roman"/>
          <w:sz w:val="24"/>
          <w:szCs w:val="24"/>
        </w:rPr>
        <w:t xml:space="preserve">В 2-3 шагах от игроков ставят 3 корзинки: красного, желтого, зеленого цветов. </w:t>
      </w:r>
      <w:proofErr w:type="gramStart"/>
      <w:r w:rsidRPr="00FD7473">
        <w:rPr>
          <w:rFonts w:ascii="Times New Roman" w:eastAsia="Times New Roman" w:hAnsi="Times New Roman" w:cs="Times New Roman"/>
          <w:sz w:val="24"/>
          <w:szCs w:val="24"/>
        </w:rPr>
        <w:t>По сигналу ведущего нужно красный мяч бросить в красную корзину, желтый - в желтую, зеленый - в зеленую.</w:t>
      </w:r>
      <w:proofErr w:type="gramEnd"/>
      <w:r w:rsidRPr="00FD7473">
        <w:rPr>
          <w:rFonts w:ascii="Times New Roman" w:eastAsia="Times New Roman" w:hAnsi="Times New Roman" w:cs="Times New Roman"/>
          <w:sz w:val="24"/>
          <w:szCs w:val="24"/>
        </w:rPr>
        <w:t xml:space="preserve"> Ведущий может несколько раз подряд называть один и тот же цвет или после красного назвать зеленый и т. д. </w:t>
      </w:r>
    </w:p>
    <w:p w:rsidR="00000000" w:rsidRDefault="00FD7473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73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2017-03-16T10:41:00Z</dcterms:created>
  <dcterms:modified xsi:type="dcterms:W3CDTF">2017-03-16T10:43:00Z</dcterms:modified>
</cp:coreProperties>
</file>