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F3" w:rsidRPr="00D133F3" w:rsidRDefault="00D133F3" w:rsidP="00D133F3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D133F3">
        <w:rPr>
          <w:rFonts w:ascii="Times New Roman" w:hAnsi="Times New Roman"/>
          <w:color w:val="FF0000"/>
          <w:sz w:val="24"/>
          <w:szCs w:val="24"/>
        </w:rPr>
        <w:t>ШЕСТЬ  ПРОСТЫХ ПРАВИЛ</w:t>
      </w:r>
      <w:r w:rsidRPr="00D133F3">
        <w:rPr>
          <w:rFonts w:ascii="Times New Roman" w:hAnsi="Times New Roman"/>
          <w:color w:val="FF0000"/>
          <w:sz w:val="24"/>
          <w:szCs w:val="24"/>
        </w:rPr>
        <w:t xml:space="preserve"> БЕЗОПАСНОГО ПЕРЕХОДА ДЛЯ ДЕТЕЙ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В 99% случаев ответственность за детей лежит на взрослых. И своевременно объяснять малышам правила дорожного движения – это тоже часть нашей ответственности. Чтобы помочь родителям провести уроки безопасности дорожного движения правильно, Госавтоинспекция МВД России, Российский союз автостраховщиков и экспертный центр «Движение без опасности» подготовили </w:t>
      </w:r>
      <w:proofErr w:type="gramStart"/>
      <w:r w:rsidRPr="00CF7FC1">
        <w:rPr>
          <w:rFonts w:ascii="Times New Roman" w:hAnsi="Times New Roman"/>
          <w:sz w:val="24"/>
          <w:szCs w:val="24"/>
        </w:rPr>
        <w:t>полезную</w:t>
      </w:r>
      <w:proofErr w:type="gramEnd"/>
      <w:r w:rsidRPr="00CF7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FC1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, правила которой очень легко запомнить: написаны они двустишиями. </w:t>
      </w:r>
      <w:proofErr w:type="spellStart"/>
      <w:r w:rsidRPr="00CF7FC1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7FC1">
        <w:rPr>
          <w:rFonts w:ascii="Times New Roman" w:hAnsi="Times New Roman"/>
          <w:sz w:val="24"/>
          <w:szCs w:val="24"/>
        </w:rPr>
        <w:t>подготовлена</w:t>
      </w:r>
      <w:proofErr w:type="gramEnd"/>
      <w:r w:rsidRPr="00CF7FC1">
        <w:rPr>
          <w:rFonts w:ascii="Times New Roman" w:hAnsi="Times New Roman"/>
          <w:sz w:val="24"/>
          <w:szCs w:val="24"/>
        </w:rPr>
        <w:t xml:space="preserve"> в рамках кампании «Сложности перехода», мероприятия которой начнутся в</w:t>
      </w:r>
      <w:r>
        <w:rPr>
          <w:rFonts w:ascii="Times New Roman" w:hAnsi="Times New Roman"/>
          <w:sz w:val="24"/>
          <w:szCs w:val="24"/>
        </w:rPr>
        <w:t xml:space="preserve"> регионах России уже в феврале.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F7FC1">
        <w:rPr>
          <w:rFonts w:ascii="Times New Roman" w:hAnsi="Times New Roman"/>
          <w:sz w:val="24"/>
          <w:szCs w:val="24"/>
        </w:rPr>
        <w:t>инфографике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перечислены шесть простых правил безопасного перехода для детей: переходить дорогу только по пешеходному переходу, носить </w:t>
      </w:r>
      <w:proofErr w:type="spellStart"/>
      <w:r w:rsidRPr="00CF7FC1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элементы, взаимодействовать с водителем улыбкой и жестами, правильно обуваться, быть внимательным и держать родителей за руку при переходе. Изображение будет распространено во всех регионах России и поможет родителям объяснить правила безопасного перехода дороги детя</w:t>
      </w:r>
      <w:r>
        <w:rPr>
          <w:rFonts w:ascii="Times New Roman" w:hAnsi="Times New Roman"/>
          <w:sz w:val="24"/>
          <w:szCs w:val="24"/>
        </w:rPr>
        <w:t>м в доступной и понятной форме.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 С января по ноябрь 2016 года в 3179 дорожно-транспортных происшествий были виноваты дети. В результате этих аварий 99 маленьких пешеходов погибли. Причины: переход в неположенном месте, пренебрежение </w:t>
      </w:r>
      <w:proofErr w:type="spellStart"/>
      <w:r w:rsidRPr="00CF7FC1">
        <w:rPr>
          <w:rFonts w:ascii="Times New Roman" w:hAnsi="Times New Roman"/>
          <w:sz w:val="24"/>
          <w:szCs w:val="24"/>
        </w:rPr>
        <w:t>световозвращающим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элементами, невнимательность.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 Самое распространенное нарушение, это, конечно, переход в неположенном месте. Даже когда до «зебры» или подземного перехода идти всего десять метров. Экономя время и силы, взрослые часто перебегают проезжую часть, подтягивая к себе ребенка и приговаривая «Никогда так не делай». И в будущем ребенок обязательно повторит такое нарушение, будучи один, потому что примером для него являются поступки взрослых, а не слова. И изменить эту модель поведения бывает нам</w:t>
      </w:r>
      <w:r>
        <w:rPr>
          <w:rFonts w:ascii="Times New Roman" w:hAnsi="Times New Roman"/>
          <w:sz w:val="24"/>
          <w:szCs w:val="24"/>
        </w:rPr>
        <w:t>ного сложнее, чем сформировать.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 Пренебрежение </w:t>
      </w:r>
      <w:proofErr w:type="spellStart"/>
      <w:r w:rsidRPr="00CF7FC1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элементами в темное время суток – тоже нередкое нарушение сегодня. Тем не менее, в любом отделении Почты России и почти в любом канцелярском киоске сегодня можно купить веселые </w:t>
      </w:r>
      <w:proofErr w:type="spellStart"/>
      <w:r w:rsidRPr="00CF7FC1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значки. Они бывают разной формы и всевозможных цветов, а потому так нравятся детям. Подарите своим малышам несколько таких значков, и они с удовольствием украсят ими свой рюкзак или куртку. Так ребенок станет заметным даже в темное время суток на расстоянии более чем 150 метров (чего вполне достаточно для остановки машины даже на максимально разрешенной в городе скорости). Идеально, если </w:t>
      </w:r>
      <w:proofErr w:type="spellStart"/>
      <w:r w:rsidRPr="00CF7FC1">
        <w:rPr>
          <w:rFonts w:ascii="Times New Roman" w:hAnsi="Times New Roman"/>
          <w:sz w:val="24"/>
          <w:szCs w:val="24"/>
        </w:rPr>
        <w:t>световозвращатели</w:t>
      </w:r>
      <w:proofErr w:type="spellEnd"/>
      <w:r w:rsidRPr="00CF7FC1">
        <w:rPr>
          <w:rFonts w:ascii="Times New Roman" w:hAnsi="Times New Roman"/>
          <w:sz w:val="24"/>
          <w:szCs w:val="24"/>
        </w:rPr>
        <w:t xml:space="preserve"> будут и на внешней стороне задника обуви. Как правило, водители быстрее замечают мелькающие светящиеся элементы. Кроме того, обувь у детей должна быть не только удобной, но и по сезону. Особое внимание уделите подошве: зимой на толстой и рифленой подошве вашему ребенку будет намного безопаснее и прос</w:t>
      </w:r>
      <w:r>
        <w:rPr>
          <w:rFonts w:ascii="Times New Roman" w:hAnsi="Times New Roman"/>
          <w:sz w:val="24"/>
          <w:szCs w:val="24"/>
        </w:rPr>
        <w:t>то гулять, и переходить дорогу.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 xml:space="preserve"> И, конечно, нельзя забывать про внимательность и осторожность на дороге. Даже неукоснительное соблюдение правил дорожного движения не гарантирует отсутствие сложных ситуаций на переходе. И потому </w:t>
      </w:r>
      <w:proofErr w:type="gramStart"/>
      <w:r w:rsidRPr="00CF7FC1">
        <w:rPr>
          <w:rFonts w:ascii="Times New Roman" w:hAnsi="Times New Roman"/>
          <w:sz w:val="24"/>
          <w:szCs w:val="24"/>
        </w:rPr>
        <w:t>осмотрительность</w:t>
      </w:r>
      <w:proofErr w:type="gramEnd"/>
      <w:r w:rsidRPr="00CF7FC1">
        <w:rPr>
          <w:rFonts w:ascii="Times New Roman" w:hAnsi="Times New Roman"/>
          <w:sz w:val="24"/>
          <w:szCs w:val="24"/>
        </w:rPr>
        <w:t xml:space="preserve"> и осторожность должны стать главными спутн</w:t>
      </w:r>
      <w:r>
        <w:rPr>
          <w:rFonts w:ascii="Times New Roman" w:hAnsi="Times New Roman"/>
          <w:sz w:val="24"/>
          <w:szCs w:val="24"/>
        </w:rPr>
        <w:t>иками пешехода, особенно юного.</w:t>
      </w:r>
    </w:p>
    <w:p w:rsidR="00D133F3" w:rsidRPr="00CF7FC1" w:rsidRDefault="00D133F3" w:rsidP="00D133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FC1">
        <w:rPr>
          <w:rFonts w:ascii="Times New Roman" w:hAnsi="Times New Roman"/>
          <w:sz w:val="24"/>
          <w:szCs w:val="24"/>
        </w:rPr>
        <w:t>Источник: https:/</w:t>
      </w:r>
      <w:r w:rsidRPr="003D6EA7">
        <w:rPr>
          <w:rFonts w:ascii="Times New Roman" w:hAnsi="Times New Roman"/>
          <w:sz w:val="24"/>
          <w:szCs w:val="24"/>
        </w:rPr>
        <w:t xml:space="preserve"> </w:t>
      </w:r>
      <w:r w:rsidRPr="00CF7FC1">
        <w:rPr>
          <w:rFonts w:ascii="Times New Roman" w:hAnsi="Times New Roman"/>
          <w:sz w:val="24"/>
          <w:szCs w:val="24"/>
        </w:rPr>
        <w:t>bezdtp.ru</w:t>
      </w:r>
      <w:bookmarkStart w:id="0" w:name="_GoBack"/>
      <w:bookmarkEnd w:id="0"/>
    </w:p>
    <w:sectPr w:rsidR="00D133F3" w:rsidRPr="00CF7FC1" w:rsidSect="00D133F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92"/>
    <w:rsid w:val="000836E3"/>
    <w:rsid w:val="006F1092"/>
    <w:rsid w:val="00D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2017-03-18T14:57:00Z</dcterms:created>
  <dcterms:modified xsi:type="dcterms:W3CDTF">2017-03-18T14:59:00Z</dcterms:modified>
</cp:coreProperties>
</file>